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8E" w:rsidRDefault="00203AF3" w:rsidP="00203AF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GB" w:eastAsia="en-GB" w:bidi="ar-SA"/>
        </w:rPr>
        <w:drawing>
          <wp:inline distT="0" distB="0" distL="0" distR="0">
            <wp:extent cx="1607959" cy="1021169"/>
            <wp:effectExtent l="19050" t="0" r="0" b="0"/>
            <wp:docPr id="1" name="Picture 0" descr="H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959" cy="10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AF3" w:rsidRDefault="00203AF3" w:rsidP="00203AF3">
      <w:pPr>
        <w:jc w:val="center"/>
        <w:rPr>
          <w:sz w:val="24"/>
          <w:szCs w:val="24"/>
        </w:rPr>
      </w:pPr>
    </w:p>
    <w:p w:rsidR="00203AF3" w:rsidRDefault="00203AF3" w:rsidP="00203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42</w:t>
      </w:r>
      <w:r w:rsidRPr="00203AF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ANNUAL GENERAL MEETING</w:t>
      </w:r>
    </w:p>
    <w:p w:rsidR="00203AF3" w:rsidRDefault="00203AF3" w:rsidP="00203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HIGHFIELD RESIDENTS’ ASSOCIATION</w:t>
      </w:r>
    </w:p>
    <w:p w:rsidR="00203AF3" w:rsidRDefault="00203AF3" w:rsidP="00203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 19</w:t>
      </w:r>
      <w:r w:rsidRPr="00203AF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April 2018</w:t>
      </w:r>
    </w:p>
    <w:p w:rsidR="00203AF3" w:rsidRDefault="00203AF3" w:rsidP="00203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7.30pm Highfield House Hotel</w:t>
      </w:r>
    </w:p>
    <w:p w:rsidR="00203AF3" w:rsidRDefault="00203AF3" w:rsidP="00203AF3">
      <w:pPr>
        <w:jc w:val="center"/>
        <w:rPr>
          <w:b/>
          <w:sz w:val="24"/>
          <w:szCs w:val="24"/>
        </w:rPr>
      </w:pPr>
    </w:p>
    <w:p w:rsidR="00203AF3" w:rsidRDefault="00203AF3" w:rsidP="00203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203AF3" w:rsidRDefault="00203AF3" w:rsidP="00203AF3">
      <w:pPr>
        <w:jc w:val="center"/>
        <w:rPr>
          <w:b/>
          <w:sz w:val="24"/>
          <w:szCs w:val="24"/>
        </w:rPr>
      </w:pPr>
    </w:p>
    <w:p w:rsidR="00203AF3" w:rsidRDefault="00203AF3" w:rsidP="00203AF3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Introduction and welcome from the </w:t>
      </w:r>
      <w:r w:rsidR="00ED7A4C">
        <w:rPr>
          <w:sz w:val="24"/>
          <w:szCs w:val="24"/>
        </w:rPr>
        <w:t xml:space="preserve">AGM </w:t>
      </w:r>
      <w:r>
        <w:rPr>
          <w:sz w:val="24"/>
          <w:szCs w:val="24"/>
        </w:rPr>
        <w:t>Chair, Professor Roger Brown.</w:t>
      </w:r>
    </w:p>
    <w:p w:rsidR="00203AF3" w:rsidRDefault="00203AF3" w:rsidP="00203AF3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203AF3">
        <w:rPr>
          <w:sz w:val="24"/>
          <w:szCs w:val="24"/>
        </w:rPr>
        <w:t xml:space="preserve">The Mayor of Southampton, </w:t>
      </w:r>
      <w:proofErr w:type="spellStart"/>
      <w:r w:rsidRPr="00203AF3">
        <w:rPr>
          <w:sz w:val="24"/>
          <w:szCs w:val="24"/>
        </w:rPr>
        <w:t>Councillor</w:t>
      </w:r>
      <w:proofErr w:type="spellEnd"/>
      <w:r w:rsidRPr="00203AF3">
        <w:rPr>
          <w:sz w:val="24"/>
          <w:szCs w:val="24"/>
        </w:rPr>
        <w:t xml:space="preserve"> Les Harris</w:t>
      </w:r>
      <w:r w:rsidR="008374F5">
        <w:rPr>
          <w:sz w:val="24"/>
          <w:szCs w:val="24"/>
        </w:rPr>
        <w:t xml:space="preserve">, will formally open the </w:t>
      </w:r>
      <w:r w:rsidR="008374F5">
        <w:rPr>
          <w:sz w:val="24"/>
          <w:szCs w:val="24"/>
        </w:rPr>
        <w:tab/>
        <w:t>meeting.</w:t>
      </w:r>
    </w:p>
    <w:p w:rsidR="008374F5" w:rsidRPr="00203AF3" w:rsidRDefault="008374F5" w:rsidP="008374F5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ab/>
        <w:t>Minutes of the last AGM, previously circulated and taken as read.</w:t>
      </w:r>
    </w:p>
    <w:p w:rsidR="007B66CE" w:rsidRDefault="007B66CE" w:rsidP="00203A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7B66CE">
        <w:rPr>
          <w:rFonts w:asciiTheme="minorHAnsi" w:hAnsiTheme="minorHAnsi" w:cstheme="minorHAnsi"/>
          <w:sz w:val="24"/>
          <w:szCs w:val="24"/>
        </w:rPr>
        <w:t>HRA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B66CE">
        <w:rPr>
          <w:rFonts w:asciiTheme="minorHAnsi" w:hAnsiTheme="minorHAnsi" w:cstheme="minorHAnsi"/>
          <w:sz w:val="24"/>
          <w:szCs w:val="24"/>
        </w:rPr>
        <w:t>Acting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Chair’s Report (Jerry Gillen), followed by questions.</w:t>
      </w:r>
    </w:p>
    <w:p w:rsidR="007B66CE" w:rsidRDefault="007B66CE" w:rsidP="00203A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Treasurer’s Report.</w:t>
      </w:r>
    </w:p>
    <w:p w:rsidR="007B66CE" w:rsidRDefault="007B66CE" w:rsidP="00203A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7B66CE">
        <w:rPr>
          <w:rFonts w:asciiTheme="minorHAnsi" w:hAnsiTheme="minorHAnsi" w:cstheme="minorHAnsi"/>
          <w:sz w:val="24"/>
          <w:szCs w:val="24"/>
        </w:rPr>
        <w:t>Election and confirmation of Committee Members.</w:t>
      </w:r>
    </w:p>
    <w:p w:rsidR="007B66CE" w:rsidRDefault="007B66CE" w:rsidP="00203A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Speaker – Adam Wheeler, former Provost of the University of Southampton, </w:t>
      </w:r>
      <w:r>
        <w:rPr>
          <w:rFonts w:asciiTheme="minorHAnsi" w:hAnsiTheme="minorHAnsi" w:cstheme="minorHAnsi"/>
          <w:sz w:val="24"/>
          <w:szCs w:val="24"/>
        </w:rPr>
        <w:tab/>
        <w:t>Chair of the Southampton Common Forum.</w:t>
      </w:r>
    </w:p>
    <w:p w:rsidR="007B66CE" w:rsidRDefault="007B66CE" w:rsidP="00203A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AOB</w:t>
      </w:r>
    </w:p>
    <w:p w:rsidR="007B66CE" w:rsidRDefault="007B66CE" w:rsidP="00203AF3">
      <w:pPr>
        <w:rPr>
          <w:rFonts w:asciiTheme="minorHAnsi" w:hAnsiTheme="minorHAnsi" w:cstheme="minorHAnsi"/>
          <w:sz w:val="24"/>
          <w:szCs w:val="24"/>
        </w:rPr>
      </w:pPr>
    </w:p>
    <w:p w:rsidR="007B66CE" w:rsidRDefault="007B66CE" w:rsidP="00203AF3">
      <w:pPr>
        <w:rPr>
          <w:rFonts w:asciiTheme="minorHAnsi" w:hAnsiTheme="minorHAnsi" w:cstheme="minorHAnsi"/>
          <w:sz w:val="24"/>
          <w:szCs w:val="24"/>
        </w:rPr>
      </w:pPr>
    </w:p>
    <w:p w:rsidR="007B66CE" w:rsidRPr="007B66CE" w:rsidRDefault="007B66CE" w:rsidP="00203A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We hope that you will be able to stay for the informal social gathering </w:t>
      </w:r>
      <w:r>
        <w:rPr>
          <w:rFonts w:asciiTheme="minorHAnsi" w:hAnsiTheme="minorHAnsi" w:cstheme="minorHAnsi"/>
          <w:b/>
          <w:sz w:val="24"/>
          <w:szCs w:val="24"/>
        </w:rPr>
        <w:tab/>
        <w:t>with complimentary wine which follows the meeting.</w:t>
      </w:r>
    </w:p>
    <w:sectPr w:rsidR="007B66CE" w:rsidRPr="007B66CE" w:rsidSect="004F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3AF3"/>
    <w:rsid w:val="00161782"/>
    <w:rsid w:val="00203AF3"/>
    <w:rsid w:val="004F6CBA"/>
    <w:rsid w:val="005130FB"/>
    <w:rsid w:val="005614D1"/>
    <w:rsid w:val="006141B9"/>
    <w:rsid w:val="00721C00"/>
    <w:rsid w:val="007B66CE"/>
    <w:rsid w:val="008374F5"/>
    <w:rsid w:val="008634BA"/>
    <w:rsid w:val="00AC1BCA"/>
    <w:rsid w:val="00D34A9F"/>
    <w:rsid w:val="00ED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CA"/>
  </w:style>
  <w:style w:type="paragraph" w:styleId="Heading1">
    <w:name w:val="heading 1"/>
    <w:basedOn w:val="Normal"/>
    <w:next w:val="Normal"/>
    <w:link w:val="Heading1Char"/>
    <w:uiPriority w:val="9"/>
    <w:qFormat/>
    <w:rsid w:val="00AC1BC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BC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BC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BC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BC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BC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BC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BC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BC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BC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BC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BC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BC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BC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BC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BC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BC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BC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1BC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BC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BC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1BC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C1BCA"/>
    <w:rPr>
      <w:b/>
      <w:bCs/>
    </w:rPr>
  </w:style>
  <w:style w:type="character" w:styleId="Emphasis">
    <w:name w:val="Emphasis"/>
    <w:uiPriority w:val="20"/>
    <w:qFormat/>
    <w:rsid w:val="00AC1BC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C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B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BC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1B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B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BCA"/>
    <w:rPr>
      <w:i/>
      <w:iCs/>
    </w:rPr>
  </w:style>
  <w:style w:type="character" w:styleId="SubtleEmphasis">
    <w:name w:val="Subtle Emphasis"/>
    <w:uiPriority w:val="19"/>
    <w:qFormat/>
    <w:rsid w:val="00AC1BCA"/>
    <w:rPr>
      <w:i/>
      <w:iCs/>
    </w:rPr>
  </w:style>
  <w:style w:type="character" w:styleId="IntenseEmphasis">
    <w:name w:val="Intense Emphasis"/>
    <w:uiPriority w:val="21"/>
    <w:qFormat/>
    <w:rsid w:val="00AC1B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BCA"/>
    <w:rPr>
      <w:smallCaps/>
    </w:rPr>
  </w:style>
  <w:style w:type="character" w:styleId="IntenseReference">
    <w:name w:val="Intense Reference"/>
    <w:uiPriority w:val="32"/>
    <w:qFormat/>
    <w:rsid w:val="00AC1BC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C1B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C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4</cp:revision>
  <dcterms:created xsi:type="dcterms:W3CDTF">2018-04-09T11:13:00Z</dcterms:created>
  <dcterms:modified xsi:type="dcterms:W3CDTF">2018-04-10T11:53:00Z</dcterms:modified>
</cp:coreProperties>
</file>