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8E" w:rsidRDefault="008065DA">
      <w:pPr>
        <w:rPr>
          <w:lang w:val="en-GB"/>
        </w:rPr>
      </w:pPr>
      <w:r>
        <w:rPr>
          <w:lang w:val="en-GB"/>
        </w:rPr>
        <w:t>UPDATE ON BLOCKBUSTER SITE</w:t>
      </w:r>
    </w:p>
    <w:p w:rsidR="008065DA" w:rsidRDefault="008065DA">
      <w:pPr>
        <w:rPr>
          <w:lang w:val="en-GB"/>
        </w:rPr>
      </w:pPr>
    </w:p>
    <w:p w:rsidR="008065DA" w:rsidRDefault="008065DA">
      <w:pPr>
        <w:rPr>
          <w:lang w:val="en-GB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760720" cy="3841759"/>
            <wp:effectExtent l="19050" t="0" r="0" b="0"/>
            <wp:docPr id="1" name="Picture 1" descr="C:\Users\Jill\Pictures\05-10-2017\blck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\Pictures\05-10-2017\blck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DA" w:rsidRDefault="008065DA">
      <w:pPr>
        <w:rPr>
          <w:lang w:val="en-GB"/>
        </w:rPr>
      </w:pPr>
    </w:p>
    <w:p w:rsidR="008065DA" w:rsidRDefault="001C2721">
      <w:pPr>
        <w:rPr>
          <w:lang w:val="en-GB"/>
        </w:rPr>
      </w:pPr>
      <w:r>
        <w:rPr>
          <w:lang w:val="en-GB"/>
        </w:rPr>
        <w:t>T</w:t>
      </w:r>
      <w:r w:rsidR="008065DA">
        <w:rPr>
          <w:lang w:val="en-GB"/>
        </w:rPr>
        <w:t xml:space="preserve">he planning department </w:t>
      </w:r>
      <w:r>
        <w:rPr>
          <w:lang w:val="en-GB"/>
        </w:rPr>
        <w:t xml:space="preserve">has received a request </w:t>
      </w:r>
      <w:r w:rsidR="008065DA">
        <w:rPr>
          <w:lang w:val="en-GB"/>
        </w:rPr>
        <w:t>for retrospective permission for the above; however the Highways Planning Manager has put in a recommendation for refusal based on the unsuitability of the site for the amount of manoeuvring required at a busy junction.</w:t>
      </w:r>
    </w:p>
    <w:p w:rsidR="008065DA" w:rsidRDefault="008065DA">
      <w:pPr>
        <w:rPr>
          <w:lang w:val="en-GB"/>
        </w:rPr>
      </w:pPr>
      <w:r>
        <w:rPr>
          <w:lang w:val="en-GB"/>
        </w:rPr>
        <w:t>The application has not yet been determined, but such a recommendation would not be ignored.</w:t>
      </w:r>
    </w:p>
    <w:p w:rsidR="008065DA" w:rsidRDefault="008065DA">
      <w:pPr>
        <w:rPr>
          <w:lang w:val="en-GB"/>
        </w:rPr>
      </w:pPr>
      <w:r>
        <w:rPr>
          <w:lang w:val="en-GB"/>
        </w:rPr>
        <w:t>There is of course the complication in any case of the application for a development of</w:t>
      </w:r>
      <w:r w:rsidR="004B552C">
        <w:rPr>
          <w:lang w:val="en-GB"/>
        </w:rPr>
        <w:t xml:space="preserve"> student accommodation on the same site, which will be determined before early December.</w:t>
      </w:r>
    </w:p>
    <w:p w:rsidR="004B552C" w:rsidRDefault="004B552C">
      <w:pPr>
        <w:rPr>
          <w:lang w:val="en-GB"/>
        </w:rPr>
      </w:pPr>
      <w:r>
        <w:rPr>
          <w:lang w:val="en-GB"/>
        </w:rPr>
        <w:t xml:space="preserve">So, even if the student accommodation application does not succeed, </w:t>
      </w:r>
      <w:r w:rsidR="001C2721">
        <w:rPr>
          <w:lang w:val="en-GB"/>
        </w:rPr>
        <w:t>the car sales application will in all probability be resisted.</w:t>
      </w:r>
    </w:p>
    <w:p w:rsidR="004B552C" w:rsidRDefault="004B552C" w:rsidP="001C2721">
      <w:pPr>
        <w:spacing w:after="0" w:line="240" w:lineRule="auto"/>
        <w:rPr>
          <w:lang w:val="en-GB"/>
        </w:rPr>
      </w:pPr>
      <w:r>
        <w:rPr>
          <w:lang w:val="en-GB"/>
        </w:rPr>
        <w:t>Jill Baston</w:t>
      </w:r>
    </w:p>
    <w:p w:rsidR="004B552C" w:rsidRDefault="004B552C" w:rsidP="001C2721">
      <w:pPr>
        <w:spacing w:after="0" w:line="240" w:lineRule="auto"/>
        <w:rPr>
          <w:lang w:val="en-GB"/>
        </w:rPr>
      </w:pPr>
      <w:r>
        <w:rPr>
          <w:lang w:val="en-GB"/>
        </w:rPr>
        <w:t>Planning Rep</w:t>
      </w:r>
    </w:p>
    <w:p w:rsidR="004B552C" w:rsidRDefault="004B552C" w:rsidP="001C2721">
      <w:pPr>
        <w:spacing w:after="0" w:line="240" w:lineRule="auto"/>
        <w:rPr>
          <w:lang w:val="en-GB"/>
        </w:rPr>
      </w:pPr>
      <w:r>
        <w:rPr>
          <w:lang w:val="en-GB"/>
        </w:rPr>
        <w:t>Highfield Residents’ Association</w:t>
      </w:r>
    </w:p>
    <w:p w:rsidR="008065DA" w:rsidRPr="008065DA" w:rsidRDefault="008065DA" w:rsidP="001C2721">
      <w:pPr>
        <w:spacing w:after="0"/>
        <w:rPr>
          <w:lang w:val="en-GB"/>
        </w:rPr>
      </w:pPr>
    </w:p>
    <w:sectPr w:rsidR="008065DA" w:rsidRPr="008065DA" w:rsidSect="004F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065DA"/>
    <w:rsid w:val="00161782"/>
    <w:rsid w:val="001C2721"/>
    <w:rsid w:val="004B552C"/>
    <w:rsid w:val="004F6CBA"/>
    <w:rsid w:val="005130FB"/>
    <w:rsid w:val="006141B9"/>
    <w:rsid w:val="00721C00"/>
    <w:rsid w:val="008065DA"/>
    <w:rsid w:val="00AC1BCA"/>
    <w:rsid w:val="00D34A9F"/>
    <w:rsid w:val="00E5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CA"/>
  </w:style>
  <w:style w:type="paragraph" w:styleId="Heading1">
    <w:name w:val="heading 1"/>
    <w:basedOn w:val="Normal"/>
    <w:next w:val="Normal"/>
    <w:link w:val="Heading1Char"/>
    <w:uiPriority w:val="9"/>
    <w:qFormat/>
    <w:rsid w:val="00AC1BC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BC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BC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BC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BC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BC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BC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BC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BC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BCA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BCA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BCA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BCA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BCA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BC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BC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BCA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BCA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1BC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1BCA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BCA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BCA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C1BCA"/>
    <w:rPr>
      <w:b/>
      <w:bCs/>
    </w:rPr>
  </w:style>
  <w:style w:type="character" w:styleId="Emphasis">
    <w:name w:val="Emphasis"/>
    <w:uiPriority w:val="20"/>
    <w:qFormat/>
    <w:rsid w:val="00AC1BCA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AC1B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1B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1BC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1BC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B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BCA"/>
    <w:rPr>
      <w:i/>
      <w:iCs/>
    </w:rPr>
  </w:style>
  <w:style w:type="character" w:styleId="SubtleEmphasis">
    <w:name w:val="Subtle Emphasis"/>
    <w:uiPriority w:val="19"/>
    <w:qFormat/>
    <w:rsid w:val="00AC1BCA"/>
    <w:rPr>
      <w:i/>
      <w:iCs/>
    </w:rPr>
  </w:style>
  <w:style w:type="character" w:styleId="IntenseEmphasis">
    <w:name w:val="Intense Emphasis"/>
    <w:uiPriority w:val="21"/>
    <w:qFormat/>
    <w:rsid w:val="00AC1B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C1BCA"/>
    <w:rPr>
      <w:smallCaps/>
    </w:rPr>
  </w:style>
  <w:style w:type="character" w:styleId="IntenseReference">
    <w:name w:val="Intense Reference"/>
    <w:uiPriority w:val="32"/>
    <w:qFormat/>
    <w:rsid w:val="00AC1BCA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C1BC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1BC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</cp:lastModifiedBy>
  <cp:revision>2</cp:revision>
  <dcterms:created xsi:type="dcterms:W3CDTF">2017-10-13T14:30:00Z</dcterms:created>
  <dcterms:modified xsi:type="dcterms:W3CDTF">2017-10-13T14:46:00Z</dcterms:modified>
</cp:coreProperties>
</file>