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249" w14:textId="7529ED65" w:rsidR="009E1316" w:rsidRPr="00EF7973" w:rsidRDefault="00A50727" w:rsidP="00EF797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F7973">
        <w:rPr>
          <w:rFonts w:asciiTheme="minorHAnsi" w:hAnsiTheme="minorHAnsi" w:cstheme="minorHAns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61CD33E6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EF7973">
        <w:rPr>
          <w:rFonts w:asciiTheme="minorHAnsi" w:hAnsiTheme="minorHAnsi" w:cstheme="minorHAnsi"/>
          <w:b/>
          <w:sz w:val="21"/>
          <w:szCs w:val="21"/>
        </w:rPr>
        <w:t>Agenda HRA Committee Meeting</w:t>
      </w:r>
      <w:r w:rsidR="007416F6"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E27A1" w:rsidRPr="00EF7973">
        <w:rPr>
          <w:rFonts w:asciiTheme="minorHAnsi" w:hAnsiTheme="minorHAnsi" w:cstheme="minorHAnsi"/>
          <w:b/>
          <w:sz w:val="21"/>
          <w:szCs w:val="21"/>
        </w:rPr>
        <w:t xml:space="preserve">Tuesday </w:t>
      </w:r>
      <w:r w:rsidR="001806F0" w:rsidRPr="00EF7973">
        <w:rPr>
          <w:rFonts w:asciiTheme="minorHAnsi" w:hAnsiTheme="minorHAnsi" w:cstheme="minorHAnsi"/>
          <w:b/>
          <w:sz w:val="21"/>
          <w:szCs w:val="21"/>
        </w:rPr>
        <w:t xml:space="preserve">8 February </w:t>
      </w:r>
      <w:r w:rsidR="002035B6" w:rsidRPr="00EF7973">
        <w:rPr>
          <w:rFonts w:asciiTheme="minorHAnsi" w:hAnsiTheme="minorHAnsi" w:cstheme="minorHAnsi"/>
          <w:b/>
          <w:sz w:val="21"/>
          <w:szCs w:val="21"/>
        </w:rPr>
        <w:t>2022</w:t>
      </w:r>
    </w:p>
    <w:p w14:paraId="428DCA07" w14:textId="7E12AAAC" w:rsidR="00E20280" w:rsidRPr="00EF7973" w:rsidRDefault="009B0970" w:rsidP="00EF797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F7973">
        <w:rPr>
          <w:rFonts w:asciiTheme="minorHAnsi" w:hAnsiTheme="minorHAnsi" w:cstheme="minorHAnsi"/>
          <w:b/>
          <w:sz w:val="21"/>
          <w:szCs w:val="21"/>
        </w:rPr>
        <w:t xml:space="preserve">Highfield Church </w:t>
      </w:r>
      <w:r w:rsidR="00CB02A1" w:rsidRPr="00EF7973">
        <w:rPr>
          <w:rFonts w:asciiTheme="minorHAnsi" w:hAnsiTheme="minorHAnsi" w:cstheme="minorHAnsi"/>
          <w:b/>
          <w:sz w:val="21"/>
          <w:szCs w:val="21"/>
        </w:rPr>
        <w:t xml:space="preserve">Hall </w:t>
      </w:r>
      <w:r w:rsidRPr="00EF7973">
        <w:rPr>
          <w:rFonts w:asciiTheme="minorHAnsi" w:hAnsiTheme="minorHAnsi" w:cstheme="minorHAnsi"/>
          <w:b/>
          <w:sz w:val="21"/>
          <w:szCs w:val="21"/>
        </w:rPr>
        <w:t>Lounge</w:t>
      </w:r>
      <w:r w:rsidR="00CB02A1" w:rsidRPr="00EF7973">
        <w:rPr>
          <w:rFonts w:asciiTheme="minorHAnsi" w:hAnsiTheme="minorHAnsi" w:cstheme="minorHAnsi"/>
          <w:b/>
          <w:sz w:val="21"/>
          <w:szCs w:val="21"/>
        </w:rPr>
        <w:t xml:space="preserve"> Room</w:t>
      </w:r>
      <w:r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5544" w:rsidRPr="00EF7973">
        <w:rPr>
          <w:rFonts w:asciiTheme="minorHAnsi" w:hAnsiTheme="minorHAnsi" w:cstheme="minorHAnsi"/>
          <w:b/>
          <w:sz w:val="21"/>
          <w:szCs w:val="21"/>
          <w:u w:val="single"/>
        </w:rPr>
        <w:t>19:00h</w:t>
      </w:r>
    </w:p>
    <w:p w14:paraId="42C98A3A" w14:textId="77777777" w:rsidR="0011553C" w:rsidRPr="00EF7973" w:rsidRDefault="0011553C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</w:p>
    <w:p w14:paraId="63668DA2" w14:textId="07AF4C6B" w:rsidR="003328E5" w:rsidRPr="00EF7973" w:rsidRDefault="00BA528C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  <w:r w:rsidRPr="00EF7973">
        <w:rPr>
          <w:rFonts w:asciiTheme="minorHAnsi" w:hAnsiTheme="minorHAnsi" w:cstheme="minorHAnsi"/>
          <w:bCs/>
          <w:sz w:val="21"/>
          <w:szCs w:val="21"/>
        </w:rPr>
        <w:t xml:space="preserve">Prof. </w:t>
      </w:r>
      <w:r w:rsidR="003D5544" w:rsidRPr="00EF7973">
        <w:rPr>
          <w:rFonts w:asciiTheme="minorHAnsi" w:hAnsiTheme="minorHAnsi" w:cstheme="minorHAnsi"/>
          <w:bCs/>
          <w:sz w:val="21"/>
          <w:szCs w:val="21"/>
        </w:rPr>
        <w:t>Roger Brown will Chair the meeting</w:t>
      </w:r>
    </w:p>
    <w:p w14:paraId="6B13666E" w14:textId="77777777" w:rsidR="005E5C3B" w:rsidRPr="00EF7973" w:rsidRDefault="005E5C3B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5B2E" w:rsidRPr="00EF7973" w14:paraId="178E58E6" w14:textId="77777777" w:rsidTr="00FC5B2E">
        <w:trPr>
          <w:trHeight w:val="340"/>
        </w:trPr>
        <w:tc>
          <w:tcPr>
            <w:tcW w:w="9781" w:type="dxa"/>
          </w:tcPr>
          <w:p w14:paraId="0320ACB5" w14:textId="12C0A884" w:rsidR="002035B6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Prof. Roger Brown - Welcome and opening remarks</w:t>
            </w:r>
          </w:p>
        </w:tc>
      </w:tr>
      <w:tr w:rsidR="001806F0" w:rsidRPr="00EF7973" w14:paraId="0AE288F4" w14:textId="77777777" w:rsidTr="00FC5B2E">
        <w:trPr>
          <w:trHeight w:val="340"/>
        </w:trPr>
        <w:tc>
          <w:tcPr>
            <w:tcW w:w="9781" w:type="dxa"/>
          </w:tcPr>
          <w:p w14:paraId="5C2ECFB0" w14:textId="115D2628" w:rsidR="001806F0" w:rsidRPr="00EF7973" w:rsidRDefault="00605928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Apologies </w:t>
            </w:r>
          </w:p>
        </w:tc>
      </w:tr>
      <w:tr w:rsidR="00FC5B2E" w:rsidRPr="00EF7973" w14:paraId="2502E4CF" w14:textId="77777777" w:rsidTr="00FC5B2E">
        <w:trPr>
          <w:trHeight w:val="340"/>
        </w:trPr>
        <w:tc>
          <w:tcPr>
            <w:tcW w:w="9781" w:type="dxa"/>
          </w:tcPr>
          <w:p w14:paraId="50B403CE" w14:textId="3413B7BE" w:rsidR="002035B6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Declarations of interest </w:t>
            </w:r>
          </w:p>
        </w:tc>
      </w:tr>
      <w:tr w:rsidR="00FC5B2E" w:rsidRPr="00EF7973" w14:paraId="23FBE0D4" w14:textId="77777777" w:rsidTr="00FC5B2E">
        <w:trPr>
          <w:trHeight w:val="340"/>
        </w:trPr>
        <w:tc>
          <w:tcPr>
            <w:tcW w:w="9781" w:type="dxa"/>
          </w:tcPr>
          <w:p w14:paraId="63C27157" w14:textId="556B575B" w:rsidR="002035B6" w:rsidRPr="00EF7973" w:rsidRDefault="00605928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Approval of the Minutes from the Committee</w:t>
            </w:r>
            <w:r w:rsidR="00F836B4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 M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eeting 1</w:t>
            </w:r>
            <w:r w:rsidR="00F836B4" w:rsidRPr="00EF797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 December 2021</w:t>
            </w:r>
          </w:p>
          <w:p w14:paraId="49A6EDC1" w14:textId="022AE50F" w:rsidR="000375BA" w:rsidRPr="00EF7973" w:rsidRDefault="000375BA" w:rsidP="00EF7973">
            <w:pPr>
              <w:spacing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605928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Amended Committee Notes in lieu of the postponed January Committee Meeting </w:t>
            </w:r>
            <w:r w:rsidR="00564108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were 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circulated)</w:t>
            </w:r>
          </w:p>
        </w:tc>
      </w:tr>
      <w:tr w:rsidR="00FC5B2E" w:rsidRPr="00EF7973" w14:paraId="351BF56E" w14:textId="77777777" w:rsidTr="00FC5B2E">
        <w:trPr>
          <w:trHeight w:val="340"/>
        </w:trPr>
        <w:tc>
          <w:tcPr>
            <w:tcW w:w="9781" w:type="dxa"/>
          </w:tcPr>
          <w:p w14:paraId="35DE8834" w14:textId="5E7765FD" w:rsidR="00605928" w:rsidRPr="00EF7973" w:rsidRDefault="00605928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Matters Arising not covered elsewhere</w:t>
            </w:r>
            <w:r w:rsidR="006F02A4" w:rsidRPr="00EF7973">
              <w:rPr>
                <w:rFonts w:asciiTheme="minorHAnsi" w:hAnsiTheme="minorHAnsi" w:cstheme="minorHAnsi"/>
                <w:sz w:val="21"/>
                <w:szCs w:val="21"/>
              </w:rPr>
              <w:t>: Update on 20mph Community Schemes</w:t>
            </w:r>
          </w:p>
        </w:tc>
      </w:tr>
      <w:tr w:rsidR="00605928" w:rsidRPr="00EF7973" w14:paraId="7467EF9F" w14:textId="77777777" w:rsidTr="00FC5B2E">
        <w:trPr>
          <w:trHeight w:val="340"/>
        </w:trPr>
        <w:tc>
          <w:tcPr>
            <w:tcW w:w="9781" w:type="dxa"/>
          </w:tcPr>
          <w:p w14:paraId="19CD4F4D" w14:textId="23378C03" w:rsidR="00605928" w:rsidRPr="00EF7973" w:rsidRDefault="00605928" w:rsidP="00EF7973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ind w:left="357" w:hanging="357"/>
              <w:rPr>
                <w:rFonts w:asciiTheme="minorHAnsi" w:hAnsiTheme="minorHAnsi" w:cstheme="minorHAnsi"/>
                <w:color w:val="222222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Presentation: Southampton National Park City.  Margaret and Milo from </w:t>
            </w:r>
            <w:r w:rsidRPr="00EF7973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Southampton National Park City Project team</w:t>
            </w:r>
            <w:hyperlink r:id="rId8" w:tgtFrame="_blank" w:history="1">
              <w:r w:rsidR="000375BA" w:rsidRPr="00EF797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 xml:space="preserve"> </w:t>
              </w:r>
              <w:r w:rsidRPr="00FB4F8A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www.southampton-national-park.com</w:t>
              </w:r>
            </w:hyperlink>
          </w:p>
        </w:tc>
      </w:tr>
      <w:tr w:rsidR="00605928" w:rsidRPr="00EF7973" w14:paraId="3E93337D" w14:textId="77777777" w:rsidTr="00FC5B2E">
        <w:trPr>
          <w:trHeight w:val="340"/>
        </w:trPr>
        <w:tc>
          <w:tcPr>
            <w:tcW w:w="9781" w:type="dxa"/>
          </w:tcPr>
          <w:p w14:paraId="5FBBB171" w14:textId="0DD4ADBA" w:rsidR="00605928" w:rsidRPr="00EF7973" w:rsidRDefault="00DE17C7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="000375BA" w:rsidRPr="00EF7973">
              <w:rPr>
                <w:rFonts w:asciiTheme="minorHAnsi" w:hAnsiTheme="minorHAnsi" w:cstheme="minorHAnsi"/>
                <w:sz w:val="21"/>
                <w:szCs w:val="21"/>
              </w:rPr>
              <w:t>Local Plan</w:t>
            </w:r>
          </w:p>
        </w:tc>
      </w:tr>
      <w:tr w:rsidR="00C104EB" w:rsidRPr="00EF7973" w14:paraId="081088A2" w14:textId="77777777" w:rsidTr="00FC5B2E">
        <w:trPr>
          <w:trHeight w:val="340"/>
        </w:trPr>
        <w:tc>
          <w:tcPr>
            <w:tcW w:w="9781" w:type="dxa"/>
          </w:tcPr>
          <w:p w14:paraId="444AE3C3" w14:textId="2FE8BE0E" w:rsidR="00C104EB" w:rsidRPr="00EF7973" w:rsidRDefault="00C104EB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North Southampton Community Forum – Mission Statement</w:t>
            </w:r>
          </w:p>
        </w:tc>
      </w:tr>
      <w:tr w:rsidR="00FC5B2E" w:rsidRPr="00EF7973" w14:paraId="798C6EFF" w14:textId="77777777" w:rsidTr="00FC5B2E">
        <w:trPr>
          <w:trHeight w:val="340"/>
        </w:trPr>
        <w:tc>
          <w:tcPr>
            <w:tcW w:w="9781" w:type="dxa"/>
          </w:tcPr>
          <w:p w14:paraId="7EC57E55" w14:textId="2C3BFAC9" w:rsidR="002035B6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Information from Councillors </w:t>
            </w:r>
          </w:p>
        </w:tc>
      </w:tr>
      <w:tr w:rsidR="00FC5B2E" w:rsidRPr="00EF7973" w14:paraId="7D00CA4B" w14:textId="77777777" w:rsidTr="00FC5B2E">
        <w:trPr>
          <w:trHeight w:val="340"/>
        </w:trPr>
        <w:tc>
          <w:tcPr>
            <w:tcW w:w="9781" w:type="dxa"/>
          </w:tcPr>
          <w:p w14:paraId="66B65C53" w14:textId="5C0FDD72" w:rsidR="002035B6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University Liaison (JW / KF)</w:t>
            </w:r>
          </w:p>
        </w:tc>
      </w:tr>
      <w:tr w:rsidR="00FC5B2E" w:rsidRPr="00EF7973" w14:paraId="35AF007A" w14:textId="77777777" w:rsidTr="00FC5B2E">
        <w:trPr>
          <w:trHeight w:val="340"/>
        </w:trPr>
        <w:tc>
          <w:tcPr>
            <w:tcW w:w="9781" w:type="dxa"/>
          </w:tcPr>
          <w:p w14:paraId="5E80426C" w14:textId="79484143" w:rsidR="0096784D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Planning </w:t>
            </w:r>
            <w:r w:rsidR="00DE17C7" w:rsidRPr="00EF7973">
              <w:rPr>
                <w:rFonts w:asciiTheme="minorHAnsi" w:hAnsiTheme="minorHAnsi" w:cstheme="minorHAnsi"/>
                <w:sz w:val="21"/>
                <w:szCs w:val="21"/>
              </w:rPr>
              <w:t>– The New National Planning Framework (RB)</w:t>
            </w:r>
          </w:p>
          <w:p w14:paraId="4315215B" w14:textId="2410322B" w:rsidR="001806F0" w:rsidRPr="00EF7973" w:rsidRDefault="006323CC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61 Highfield Close</w:t>
            </w:r>
          </w:p>
          <w:p w14:paraId="1C6160A2" w14:textId="5627F44A" w:rsidR="006323CC" w:rsidRPr="00EF7973" w:rsidRDefault="006323CC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17B Brookvale Road</w:t>
            </w:r>
          </w:p>
          <w:p w14:paraId="5EBAE5CB" w14:textId="7F2C9BD1" w:rsidR="002035B6" w:rsidRPr="00EF7973" w:rsidRDefault="006323CC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Licensing Application </w:t>
            </w:r>
            <w:proofErr w:type="gramStart"/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proofErr w:type="gramEnd"/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375BA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Design Chapel, 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Old Cemetery</w:t>
            </w:r>
          </w:p>
          <w:p w14:paraId="7D8D9BAC" w14:textId="6FA2F4D6" w:rsidR="00DC3AED" w:rsidRPr="00EF7973" w:rsidRDefault="00DC3AED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The Jubilee Sp</w:t>
            </w:r>
            <w:r w:rsidR="00DA5D84" w:rsidRPr="00EF7973">
              <w:rPr>
                <w:rFonts w:asciiTheme="minorHAnsi" w:hAnsiTheme="minorHAnsi" w:cstheme="minorHAnsi"/>
                <w:sz w:val="21"/>
                <w:szCs w:val="21"/>
              </w:rPr>
              <w:t>or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ts Centre Extension</w:t>
            </w:r>
          </w:p>
          <w:p w14:paraId="5997A289" w14:textId="319F5E24" w:rsidR="006F02A4" w:rsidRPr="00EF7973" w:rsidRDefault="006F02A4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34 Crofton Close </w:t>
            </w:r>
            <w:proofErr w:type="gramStart"/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update</w:t>
            </w:r>
            <w:proofErr w:type="gramEnd"/>
          </w:p>
          <w:p w14:paraId="02F96A69" w14:textId="254D8F6F" w:rsidR="00B7712C" w:rsidRPr="00EF7973" w:rsidRDefault="00F836B4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SCC </w:t>
            </w:r>
            <w:r w:rsidR="00DA5D84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30mph </w:t>
            </w:r>
            <w:r w:rsidR="000375BA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consultation </w:t>
            </w:r>
            <w:r w:rsidR="00B7712C" w:rsidRPr="00EF7973">
              <w:rPr>
                <w:rFonts w:asciiTheme="minorHAnsi" w:hAnsiTheme="minorHAnsi" w:cstheme="minorHAnsi"/>
                <w:sz w:val="21"/>
                <w:szCs w:val="21"/>
              </w:rPr>
              <w:t>on The Avenue</w:t>
            </w:r>
          </w:p>
          <w:p w14:paraId="37926D6B" w14:textId="68178C00" w:rsidR="00B7712C" w:rsidRPr="00EF7973" w:rsidRDefault="006F02A4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Style w:val="Hyperlink"/>
                <w:rFonts w:asciiTheme="minorHAnsi" w:hAnsiTheme="minorHAnsi" w:cstheme="minorHAnsi"/>
                <w:color w:val="auto"/>
                <w:sz w:val="21"/>
                <w:szCs w:val="21"/>
                <w:u w:val="none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SCC Planning Panel 15 February: 7 Leigh Road and </w:t>
            </w:r>
            <w:r w:rsidR="00B7712C" w:rsidRPr="00EF7973">
              <w:rPr>
                <w:rFonts w:asciiTheme="minorHAnsi" w:hAnsiTheme="minorHAnsi" w:cstheme="minorHAnsi"/>
                <w:sz w:val="21"/>
                <w:szCs w:val="21"/>
              </w:rPr>
              <w:t>Lovers Walk Planning Application</w:t>
            </w:r>
            <w:r w:rsidR="00297CD6" w:rsidRPr="00EF7973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7712C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.  </w:t>
            </w:r>
            <w:r w:rsidR="00B7712C" w:rsidRPr="00EF7973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Th</w:t>
            </w:r>
            <w:r w:rsidR="00DE17C7" w:rsidRPr="00EF7973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e Lovers Walk</w:t>
            </w:r>
            <w:r w:rsidR="00B7712C" w:rsidRPr="00EF7973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application with all documents can still be viewed at the following webpage: </w:t>
            </w:r>
            <w:hyperlink r:id="rId9" w:tgtFrame="_blank" w:history="1">
              <w:r w:rsidR="00B7712C" w:rsidRPr="00EF7973">
                <w:rPr>
                  <w:rStyle w:val="Hyperlink"/>
                  <w:rFonts w:asciiTheme="minorHAnsi" w:hAnsiTheme="minorHAnsi" w:cstheme="minorHAnsi"/>
                  <w:color w:val="1155CC"/>
                  <w:sz w:val="21"/>
                  <w:szCs w:val="21"/>
                  <w:shd w:val="clear" w:color="auto" w:fill="FFFFFF"/>
                </w:rPr>
                <w:t xml:space="preserve">20/00255/FUL | Widening of the path known as 'Lovers Walk' that runs north to south on the eastern side of Southampton Common between Burgess Road and Westwood Road. | Southampton Common </w:t>
              </w:r>
              <w:proofErr w:type="gramStart"/>
              <w:r w:rsidR="00B7712C" w:rsidRPr="00EF7973">
                <w:rPr>
                  <w:rStyle w:val="Hyperlink"/>
                  <w:rFonts w:asciiTheme="minorHAnsi" w:hAnsiTheme="minorHAnsi" w:cstheme="minorHAnsi"/>
                  <w:color w:val="1155CC"/>
                  <w:sz w:val="21"/>
                  <w:szCs w:val="21"/>
                  <w:shd w:val="clear" w:color="auto" w:fill="FFFFFF"/>
                </w:rPr>
                <w:t>The</w:t>
              </w:r>
              <w:proofErr w:type="gramEnd"/>
              <w:r w:rsidR="00B7712C" w:rsidRPr="00EF7973">
                <w:rPr>
                  <w:rStyle w:val="Hyperlink"/>
                  <w:rFonts w:asciiTheme="minorHAnsi" w:hAnsiTheme="minorHAnsi" w:cstheme="minorHAnsi"/>
                  <w:color w:val="1155CC"/>
                  <w:sz w:val="21"/>
                  <w:szCs w:val="21"/>
                  <w:shd w:val="clear" w:color="auto" w:fill="FFFFFF"/>
                </w:rPr>
                <w:t xml:space="preserve"> Avenue Southampton </w:t>
              </w:r>
              <w:proofErr w:type="spellStart"/>
              <w:r w:rsidR="00B7712C" w:rsidRPr="00EF7973">
                <w:rPr>
                  <w:rStyle w:val="Hyperlink"/>
                  <w:rFonts w:asciiTheme="minorHAnsi" w:hAnsiTheme="minorHAnsi" w:cstheme="minorHAnsi"/>
                  <w:color w:val="1155CC"/>
                  <w:sz w:val="21"/>
                  <w:szCs w:val="21"/>
                  <w:shd w:val="clear" w:color="auto" w:fill="FFFFFF"/>
                </w:rPr>
                <w:t>Southampton</w:t>
              </w:r>
              <w:proofErr w:type="spellEnd"/>
              <w:r w:rsidR="00B7712C" w:rsidRPr="00EF7973">
                <w:rPr>
                  <w:rStyle w:val="Hyperlink"/>
                  <w:rFonts w:asciiTheme="minorHAnsi" w:hAnsiTheme="minorHAnsi" w:cstheme="minorHAnsi"/>
                  <w:color w:val="1155CC"/>
                  <w:sz w:val="21"/>
                  <w:szCs w:val="21"/>
                  <w:shd w:val="clear" w:color="auto" w:fill="FFFFFF"/>
                </w:rPr>
                <w:t xml:space="preserve"> SO15 7NN</w:t>
              </w:r>
            </w:hyperlink>
          </w:p>
          <w:p w14:paraId="0D37EDEB" w14:textId="3C390C0E" w:rsidR="002143FA" w:rsidRPr="00EF7973" w:rsidRDefault="002143FA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Concreting over front gardens (Holyrood Ave)</w:t>
            </w:r>
          </w:p>
        </w:tc>
      </w:tr>
      <w:tr w:rsidR="00FC5B2E" w:rsidRPr="00EF7973" w14:paraId="4FFF56AF" w14:textId="77777777" w:rsidTr="00FC5B2E">
        <w:trPr>
          <w:trHeight w:val="340"/>
        </w:trPr>
        <w:tc>
          <w:tcPr>
            <w:tcW w:w="9781" w:type="dxa"/>
          </w:tcPr>
          <w:p w14:paraId="08CDF076" w14:textId="77777777" w:rsidR="00FC5B2E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Reports</w:t>
            </w:r>
          </w:p>
          <w:p w14:paraId="005C7DEC" w14:textId="16B90697" w:rsidR="00FC5B2E" w:rsidRPr="00EF7973" w:rsidRDefault="00FC5B2E" w:rsidP="00EF7973">
            <w:pPr>
              <w:pStyle w:val="ListParagraph"/>
              <w:numPr>
                <w:ilvl w:val="0"/>
                <w:numId w:val="17"/>
              </w:numPr>
              <w:spacing w:before="80" w:afterLines="20" w:after="48" w:line="276" w:lineRule="auto"/>
              <w:ind w:left="608" w:hanging="248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Finance (MB) – income/expenditure for the last period</w:t>
            </w:r>
          </w:p>
          <w:p w14:paraId="70859704" w14:textId="696CD697" w:rsidR="00FC5B2E" w:rsidRPr="00EF7973" w:rsidRDefault="00FC5B2E" w:rsidP="00EF7973">
            <w:pPr>
              <w:pStyle w:val="ListParagraph"/>
              <w:numPr>
                <w:ilvl w:val="0"/>
                <w:numId w:val="17"/>
              </w:numPr>
              <w:spacing w:before="80" w:afterLines="20" w:after="48" w:line="276" w:lineRule="auto"/>
              <w:ind w:left="608" w:hanging="248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Membership (NM)</w:t>
            </w:r>
          </w:p>
        </w:tc>
      </w:tr>
      <w:tr w:rsidR="00FC5B2E" w:rsidRPr="00EF7973" w14:paraId="39A0ED7D" w14:textId="77777777" w:rsidTr="00FC5B2E">
        <w:trPr>
          <w:trHeight w:val="340"/>
        </w:trPr>
        <w:tc>
          <w:tcPr>
            <w:tcW w:w="9781" w:type="dxa"/>
          </w:tcPr>
          <w:p w14:paraId="38B56ED5" w14:textId="77777777" w:rsidR="00FC5B2E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Police liaison – Crime information sharing WhatsApp group (for Highfield) (NJ)</w:t>
            </w:r>
          </w:p>
          <w:p w14:paraId="37CC7493" w14:textId="2369BD18" w:rsidR="00FC5B2E" w:rsidRPr="00EF7973" w:rsidRDefault="00FC5B2E" w:rsidP="00EF7973">
            <w:pPr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Website / Facebook (NJ)</w:t>
            </w:r>
          </w:p>
        </w:tc>
      </w:tr>
      <w:tr w:rsidR="00FC5B2E" w:rsidRPr="00EF7973" w14:paraId="087F2A59" w14:textId="77777777" w:rsidTr="00FC5B2E">
        <w:trPr>
          <w:trHeight w:val="340"/>
        </w:trPr>
        <w:tc>
          <w:tcPr>
            <w:tcW w:w="9781" w:type="dxa"/>
          </w:tcPr>
          <w:p w14:paraId="2DC20D26" w14:textId="5ECD569E" w:rsidR="007416F6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A.O.B. </w:t>
            </w:r>
          </w:p>
        </w:tc>
      </w:tr>
      <w:tr w:rsidR="00F836B4" w:rsidRPr="00EF7973" w14:paraId="40A3B3AC" w14:textId="77777777" w:rsidTr="00FC5B2E">
        <w:trPr>
          <w:trHeight w:val="340"/>
        </w:trPr>
        <w:tc>
          <w:tcPr>
            <w:tcW w:w="9781" w:type="dxa"/>
          </w:tcPr>
          <w:p w14:paraId="3516A423" w14:textId="6D8D930E" w:rsidR="00F836B4" w:rsidRPr="00EF7973" w:rsidRDefault="00F836B4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Reserved Business – Committee Members</w:t>
            </w:r>
          </w:p>
        </w:tc>
      </w:tr>
    </w:tbl>
    <w:p w14:paraId="5721C0FD" w14:textId="77777777" w:rsidR="00A402C3" w:rsidRPr="00EF7973" w:rsidRDefault="00A402C3" w:rsidP="00EF7973">
      <w:pPr>
        <w:spacing w:before="80" w:line="276" w:lineRule="auto"/>
        <w:rPr>
          <w:rFonts w:asciiTheme="minorHAnsi" w:hAnsiTheme="minorHAnsi" w:cstheme="minorHAnsi"/>
          <w:sz w:val="21"/>
          <w:szCs w:val="21"/>
        </w:rPr>
      </w:pPr>
    </w:p>
    <w:p w14:paraId="2D3542FC" w14:textId="77777777" w:rsidR="00FC5B2E" w:rsidRPr="00EF7973" w:rsidRDefault="00FC5B2E" w:rsidP="00EF7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1"/>
          <w:szCs w:val="21"/>
        </w:rPr>
      </w:pPr>
    </w:p>
    <w:p w14:paraId="0AFE2452" w14:textId="77777777" w:rsidR="00AD13E3" w:rsidRPr="00EF7973" w:rsidRDefault="00AD13E3" w:rsidP="00EF7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1"/>
          <w:szCs w:val="21"/>
        </w:rPr>
      </w:pPr>
    </w:p>
    <w:sectPr w:rsidR="00AD13E3" w:rsidRPr="00EF7973" w:rsidSect="000D4FCA">
      <w:headerReference w:type="default" r:id="rId10"/>
      <w:footerReference w:type="even" r:id="rId11"/>
      <w:footerReference w:type="default" r:id="rId12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04E0" w14:textId="77777777" w:rsidR="008E0657" w:rsidRDefault="008E0657" w:rsidP="00CD560C">
      <w:r>
        <w:separator/>
      </w:r>
    </w:p>
  </w:endnote>
  <w:endnote w:type="continuationSeparator" w:id="0">
    <w:p w14:paraId="3CDBA199" w14:textId="77777777" w:rsidR="008E0657" w:rsidRDefault="008E0657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373" w14:textId="77777777" w:rsidR="008E0657" w:rsidRDefault="008E0657" w:rsidP="00CD560C">
      <w:r>
        <w:separator/>
      </w:r>
    </w:p>
  </w:footnote>
  <w:footnote w:type="continuationSeparator" w:id="0">
    <w:p w14:paraId="3E2CC7EF" w14:textId="77777777" w:rsidR="008E0657" w:rsidRDefault="008E0657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3929A631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</w:t>
                              </w:r>
                              <w:r w:rsidR="00302E9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3929A631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</w:t>
                        </w:r>
                        <w:r w:rsidR="00302E9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75"/>
    <w:multiLevelType w:val="hybridMultilevel"/>
    <w:tmpl w:val="813EC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87A1A"/>
    <w:multiLevelType w:val="hybridMultilevel"/>
    <w:tmpl w:val="F50C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90873"/>
    <w:multiLevelType w:val="hybridMultilevel"/>
    <w:tmpl w:val="9A84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CA6"/>
    <w:multiLevelType w:val="hybridMultilevel"/>
    <w:tmpl w:val="D3AC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D65AC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35964"/>
    <w:multiLevelType w:val="hybridMultilevel"/>
    <w:tmpl w:val="58287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6EBB"/>
    <w:multiLevelType w:val="hybridMultilevel"/>
    <w:tmpl w:val="8190E916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169A4"/>
    <w:multiLevelType w:val="hybridMultilevel"/>
    <w:tmpl w:val="14986D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E57505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5"/>
  </w:num>
  <w:num w:numId="5">
    <w:abstractNumId w:val="10"/>
  </w:num>
  <w:num w:numId="6">
    <w:abstractNumId w:val="5"/>
  </w:num>
  <w:num w:numId="7">
    <w:abstractNumId w:val="2"/>
  </w:num>
  <w:num w:numId="8">
    <w:abstractNumId w:val="18"/>
  </w:num>
  <w:num w:numId="9">
    <w:abstractNumId w:val="32"/>
  </w:num>
  <w:num w:numId="10">
    <w:abstractNumId w:val="28"/>
  </w:num>
  <w:num w:numId="11">
    <w:abstractNumId w:val="12"/>
  </w:num>
  <w:num w:numId="12">
    <w:abstractNumId w:val="22"/>
  </w:num>
  <w:num w:numId="13">
    <w:abstractNumId w:val="7"/>
  </w:num>
  <w:num w:numId="14">
    <w:abstractNumId w:val="29"/>
  </w:num>
  <w:num w:numId="15">
    <w:abstractNumId w:val="27"/>
  </w:num>
  <w:num w:numId="16">
    <w:abstractNumId w:val="19"/>
  </w:num>
  <w:num w:numId="17">
    <w:abstractNumId w:val="26"/>
  </w:num>
  <w:num w:numId="18">
    <w:abstractNumId w:val="3"/>
  </w:num>
  <w:num w:numId="19">
    <w:abstractNumId w:val="20"/>
  </w:num>
  <w:num w:numId="20">
    <w:abstractNumId w:val="23"/>
  </w:num>
  <w:num w:numId="21">
    <w:abstractNumId w:val="16"/>
  </w:num>
  <w:num w:numId="22">
    <w:abstractNumId w:val="31"/>
  </w:num>
  <w:num w:numId="23">
    <w:abstractNumId w:val="6"/>
  </w:num>
  <w:num w:numId="24">
    <w:abstractNumId w:val="1"/>
  </w:num>
  <w:num w:numId="25">
    <w:abstractNumId w:val="24"/>
  </w:num>
  <w:num w:numId="26">
    <w:abstractNumId w:val="30"/>
  </w:num>
  <w:num w:numId="27">
    <w:abstractNumId w:val="13"/>
  </w:num>
  <w:num w:numId="28">
    <w:abstractNumId w:val="9"/>
  </w:num>
  <w:num w:numId="29">
    <w:abstractNumId w:val="11"/>
  </w:num>
  <w:num w:numId="30">
    <w:abstractNumId w:val="17"/>
  </w:num>
  <w:num w:numId="31">
    <w:abstractNumId w:val="14"/>
  </w:num>
  <w:num w:numId="32">
    <w:abstractNumId w:val="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6245"/>
    <w:rsid w:val="0001337D"/>
    <w:rsid w:val="00014859"/>
    <w:rsid w:val="0001759A"/>
    <w:rsid w:val="000375BA"/>
    <w:rsid w:val="000565BA"/>
    <w:rsid w:val="000579FB"/>
    <w:rsid w:val="00060995"/>
    <w:rsid w:val="000628ED"/>
    <w:rsid w:val="00062CC4"/>
    <w:rsid w:val="000740C8"/>
    <w:rsid w:val="00094450"/>
    <w:rsid w:val="0009678B"/>
    <w:rsid w:val="000A514A"/>
    <w:rsid w:val="000B3DD0"/>
    <w:rsid w:val="000B4BAE"/>
    <w:rsid w:val="000D0AB7"/>
    <w:rsid w:val="000D4FCA"/>
    <w:rsid w:val="0010245B"/>
    <w:rsid w:val="0011553C"/>
    <w:rsid w:val="00173FEE"/>
    <w:rsid w:val="001806F0"/>
    <w:rsid w:val="001C1106"/>
    <w:rsid w:val="001C685F"/>
    <w:rsid w:val="001C7837"/>
    <w:rsid w:val="001F315B"/>
    <w:rsid w:val="001F7C62"/>
    <w:rsid w:val="0020351D"/>
    <w:rsid w:val="002035B6"/>
    <w:rsid w:val="002143FA"/>
    <w:rsid w:val="00221D3E"/>
    <w:rsid w:val="00233A58"/>
    <w:rsid w:val="00254AAC"/>
    <w:rsid w:val="002625D6"/>
    <w:rsid w:val="00275A68"/>
    <w:rsid w:val="002876BC"/>
    <w:rsid w:val="00297CD6"/>
    <w:rsid w:val="002A27CA"/>
    <w:rsid w:val="002B2636"/>
    <w:rsid w:val="002B48E7"/>
    <w:rsid w:val="002C257D"/>
    <w:rsid w:val="002D08F0"/>
    <w:rsid w:val="002E6234"/>
    <w:rsid w:val="002F0096"/>
    <w:rsid w:val="002F3D2A"/>
    <w:rsid w:val="00302E93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90ED7"/>
    <w:rsid w:val="003B5FC4"/>
    <w:rsid w:val="003C2A64"/>
    <w:rsid w:val="003D5544"/>
    <w:rsid w:val="003E087F"/>
    <w:rsid w:val="003F0FAA"/>
    <w:rsid w:val="004022B8"/>
    <w:rsid w:val="00432098"/>
    <w:rsid w:val="0043266E"/>
    <w:rsid w:val="00487777"/>
    <w:rsid w:val="004B6F8E"/>
    <w:rsid w:val="004E27A1"/>
    <w:rsid w:val="004F4588"/>
    <w:rsid w:val="00522B34"/>
    <w:rsid w:val="00525ECE"/>
    <w:rsid w:val="005276D9"/>
    <w:rsid w:val="00554751"/>
    <w:rsid w:val="00564108"/>
    <w:rsid w:val="00570913"/>
    <w:rsid w:val="00581291"/>
    <w:rsid w:val="00582C53"/>
    <w:rsid w:val="00587C42"/>
    <w:rsid w:val="00587C61"/>
    <w:rsid w:val="005D56E0"/>
    <w:rsid w:val="005D5C61"/>
    <w:rsid w:val="005E37B9"/>
    <w:rsid w:val="005E5C3B"/>
    <w:rsid w:val="005F11D3"/>
    <w:rsid w:val="0060463A"/>
    <w:rsid w:val="00605928"/>
    <w:rsid w:val="00620D38"/>
    <w:rsid w:val="006323CC"/>
    <w:rsid w:val="00635E53"/>
    <w:rsid w:val="00636F19"/>
    <w:rsid w:val="0063716D"/>
    <w:rsid w:val="00647600"/>
    <w:rsid w:val="00680690"/>
    <w:rsid w:val="006A458C"/>
    <w:rsid w:val="006C3131"/>
    <w:rsid w:val="006D40A8"/>
    <w:rsid w:val="006D7AA6"/>
    <w:rsid w:val="006E06EA"/>
    <w:rsid w:val="006F02A4"/>
    <w:rsid w:val="007023DC"/>
    <w:rsid w:val="007351B4"/>
    <w:rsid w:val="007416F6"/>
    <w:rsid w:val="00745C65"/>
    <w:rsid w:val="007540D0"/>
    <w:rsid w:val="00755F91"/>
    <w:rsid w:val="0077185C"/>
    <w:rsid w:val="0078600C"/>
    <w:rsid w:val="00793653"/>
    <w:rsid w:val="007C50A3"/>
    <w:rsid w:val="007C709A"/>
    <w:rsid w:val="007E12AE"/>
    <w:rsid w:val="007F11CB"/>
    <w:rsid w:val="007F2F3D"/>
    <w:rsid w:val="007F482D"/>
    <w:rsid w:val="00844C1E"/>
    <w:rsid w:val="008508C2"/>
    <w:rsid w:val="008577C8"/>
    <w:rsid w:val="00885AAE"/>
    <w:rsid w:val="008917BC"/>
    <w:rsid w:val="008A1414"/>
    <w:rsid w:val="008B0499"/>
    <w:rsid w:val="008C15DE"/>
    <w:rsid w:val="008D59D9"/>
    <w:rsid w:val="008E0657"/>
    <w:rsid w:val="009031A8"/>
    <w:rsid w:val="00903659"/>
    <w:rsid w:val="009105FE"/>
    <w:rsid w:val="00913929"/>
    <w:rsid w:val="00922135"/>
    <w:rsid w:val="009227DE"/>
    <w:rsid w:val="00950E04"/>
    <w:rsid w:val="00952961"/>
    <w:rsid w:val="00952F35"/>
    <w:rsid w:val="009653CB"/>
    <w:rsid w:val="0096784D"/>
    <w:rsid w:val="009767E8"/>
    <w:rsid w:val="009B0970"/>
    <w:rsid w:val="009B4CDB"/>
    <w:rsid w:val="009C4D8E"/>
    <w:rsid w:val="009D33C1"/>
    <w:rsid w:val="009D4AC3"/>
    <w:rsid w:val="009D5D81"/>
    <w:rsid w:val="009E1316"/>
    <w:rsid w:val="009E54C8"/>
    <w:rsid w:val="009F1FFD"/>
    <w:rsid w:val="009F686F"/>
    <w:rsid w:val="00A0083B"/>
    <w:rsid w:val="00A016EB"/>
    <w:rsid w:val="00A02F64"/>
    <w:rsid w:val="00A15507"/>
    <w:rsid w:val="00A20B2E"/>
    <w:rsid w:val="00A225DF"/>
    <w:rsid w:val="00A27877"/>
    <w:rsid w:val="00A32542"/>
    <w:rsid w:val="00A35C9A"/>
    <w:rsid w:val="00A402C3"/>
    <w:rsid w:val="00A50727"/>
    <w:rsid w:val="00A518A2"/>
    <w:rsid w:val="00A548B3"/>
    <w:rsid w:val="00A650BF"/>
    <w:rsid w:val="00A732E4"/>
    <w:rsid w:val="00A8135E"/>
    <w:rsid w:val="00A86378"/>
    <w:rsid w:val="00A8754F"/>
    <w:rsid w:val="00AB4A5A"/>
    <w:rsid w:val="00AB52D3"/>
    <w:rsid w:val="00AD13E3"/>
    <w:rsid w:val="00AF21B0"/>
    <w:rsid w:val="00B15092"/>
    <w:rsid w:val="00B7712C"/>
    <w:rsid w:val="00B801AE"/>
    <w:rsid w:val="00BA528C"/>
    <w:rsid w:val="00BB20F1"/>
    <w:rsid w:val="00BD6C59"/>
    <w:rsid w:val="00BE1A48"/>
    <w:rsid w:val="00BE75CE"/>
    <w:rsid w:val="00C104EB"/>
    <w:rsid w:val="00C111A2"/>
    <w:rsid w:val="00C1234A"/>
    <w:rsid w:val="00C24235"/>
    <w:rsid w:val="00C266A8"/>
    <w:rsid w:val="00C32B17"/>
    <w:rsid w:val="00C528A8"/>
    <w:rsid w:val="00C748B6"/>
    <w:rsid w:val="00C92736"/>
    <w:rsid w:val="00C978CD"/>
    <w:rsid w:val="00CA4D47"/>
    <w:rsid w:val="00CB02A1"/>
    <w:rsid w:val="00CC12F6"/>
    <w:rsid w:val="00CD560C"/>
    <w:rsid w:val="00D14CB7"/>
    <w:rsid w:val="00D245AB"/>
    <w:rsid w:val="00D327B0"/>
    <w:rsid w:val="00D3381D"/>
    <w:rsid w:val="00D6394F"/>
    <w:rsid w:val="00D737C3"/>
    <w:rsid w:val="00D84068"/>
    <w:rsid w:val="00DA5D84"/>
    <w:rsid w:val="00DA64D6"/>
    <w:rsid w:val="00DA7FC7"/>
    <w:rsid w:val="00DC3AED"/>
    <w:rsid w:val="00DD06AE"/>
    <w:rsid w:val="00DD0BE1"/>
    <w:rsid w:val="00DD69B5"/>
    <w:rsid w:val="00DE1181"/>
    <w:rsid w:val="00DE17C7"/>
    <w:rsid w:val="00E00074"/>
    <w:rsid w:val="00E01F8B"/>
    <w:rsid w:val="00E136FD"/>
    <w:rsid w:val="00E20280"/>
    <w:rsid w:val="00E41CA3"/>
    <w:rsid w:val="00E4338A"/>
    <w:rsid w:val="00E82E9C"/>
    <w:rsid w:val="00EA02BA"/>
    <w:rsid w:val="00EA0F44"/>
    <w:rsid w:val="00EA7B4C"/>
    <w:rsid w:val="00EB0D36"/>
    <w:rsid w:val="00EB35D3"/>
    <w:rsid w:val="00EB436F"/>
    <w:rsid w:val="00EC7E58"/>
    <w:rsid w:val="00EF7973"/>
    <w:rsid w:val="00F16A42"/>
    <w:rsid w:val="00F36342"/>
    <w:rsid w:val="00F431D8"/>
    <w:rsid w:val="00F46AD8"/>
    <w:rsid w:val="00F51FA0"/>
    <w:rsid w:val="00F6307A"/>
    <w:rsid w:val="00F65ED1"/>
    <w:rsid w:val="00F66536"/>
    <w:rsid w:val="00F73DD8"/>
    <w:rsid w:val="00F76009"/>
    <w:rsid w:val="00F836B4"/>
    <w:rsid w:val="00F83C2D"/>
    <w:rsid w:val="00F87FCD"/>
    <w:rsid w:val="00F90784"/>
    <w:rsid w:val="00FB4F8A"/>
    <w:rsid w:val="00FC5B2E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-national-par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nningpublicaccess.southampton.gov.uk/online-applications/applicationDetails.do?keyVal=Q625UGOZGYZ00&amp;activeTab=summary&amp;fbclid=IwAR1k03f5UZ7dh8EFFZ-qgZ8SVOmG935ATiO2YxHR4B-hOclOFFSWYl5Ny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2022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2022</dc:title>
  <dc:subject/>
  <dc:creator>Jess Pip</dc:creator>
  <cp:keywords/>
  <dc:description/>
  <cp:lastModifiedBy>Jess Pip</cp:lastModifiedBy>
  <cp:revision>7</cp:revision>
  <cp:lastPrinted>2021-05-09T12:02:00Z</cp:lastPrinted>
  <dcterms:created xsi:type="dcterms:W3CDTF">2022-02-04T18:43:00Z</dcterms:created>
  <dcterms:modified xsi:type="dcterms:W3CDTF">2022-02-07T17:48:00Z</dcterms:modified>
</cp:coreProperties>
</file>